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CF79" w14:textId="28AD733E" w:rsidR="003E6461" w:rsidRPr="00D91297" w:rsidRDefault="003E6461" w:rsidP="003E6461">
      <w:pPr>
        <w:spacing w:after="0" w:line="240" w:lineRule="atLeast"/>
        <w:jc w:val="right"/>
        <w:rPr>
          <w:rFonts w:cs="Arial"/>
          <w:szCs w:val="24"/>
          <w:lang w:val="mn-MN"/>
        </w:rPr>
      </w:pPr>
    </w:p>
    <w:p w14:paraId="1EC039F3" w14:textId="42277427" w:rsidR="00EE6D99" w:rsidRPr="00D91297" w:rsidRDefault="00BA4F33" w:rsidP="003E6461">
      <w:pPr>
        <w:spacing w:after="0" w:line="240" w:lineRule="auto"/>
        <w:ind w:right="440"/>
        <w:jc w:val="right"/>
        <w:rPr>
          <w:rFonts w:eastAsia="Times New Roman" w:cs="Arial"/>
          <w:bCs/>
          <w:color w:val="000000"/>
          <w:szCs w:val="24"/>
        </w:rPr>
      </w:pPr>
      <w:r w:rsidRPr="00D91297">
        <w:rPr>
          <w:rFonts w:eastAsia="Times New Roman" w:cs="Arial"/>
          <w:color w:val="000000"/>
          <w:szCs w:val="24"/>
        </w:rPr>
        <w:br/>
      </w:r>
      <w:r w:rsidR="00EE6D99" w:rsidRPr="00D91297">
        <w:rPr>
          <w:rFonts w:eastAsia="Times New Roman" w:cs="Arial"/>
          <w:color w:val="000000"/>
          <w:szCs w:val="24"/>
        </w:rPr>
        <w:t xml:space="preserve">БАТЛАВ. </w:t>
      </w:r>
      <w:r w:rsidR="003F0B3A" w:rsidRPr="00D91297">
        <w:rPr>
          <w:rFonts w:eastAsia="Times New Roman" w:cs="Arial"/>
          <w:color w:val="000000"/>
          <w:szCs w:val="24"/>
        </w:rPr>
        <w:t>C</w:t>
      </w:r>
      <w:r w:rsidR="003F0B3A" w:rsidRPr="00D91297">
        <w:rPr>
          <w:rFonts w:eastAsia="Times New Roman" w:cs="Arial"/>
          <w:color w:val="000000"/>
          <w:szCs w:val="24"/>
          <w:lang w:val="mn-MN"/>
        </w:rPr>
        <w:t>ТАНДАРТ ХЭМЖИЛ ЗҮЙН ХЭЛТСИЙН ДАРГА</w:t>
      </w:r>
      <w:r w:rsidR="00EE6D99" w:rsidRPr="00D91297">
        <w:rPr>
          <w:rFonts w:eastAsia="Times New Roman" w:cs="Arial"/>
          <w:color w:val="000000"/>
          <w:szCs w:val="24"/>
        </w:rPr>
        <w:t>........................... /</w:t>
      </w:r>
      <w:r w:rsidR="003F0B3A" w:rsidRPr="00D91297">
        <w:rPr>
          <w:rFonts w:eastAsia="Times New Roman" w:cs="Arial"/>
          <w:color w:val="000000"/>
          <w:szCs w:val="24"/>
          <w:lang w:val="mn-MN"/>
        </w:rPr>
        <w:t>Ц.БҮРЭНТУ</w:t>
      </w:r>
      <w:r w:rsidR="001D7041" w:rsidRPr="00D91297">
        <w:rPr>
          <w:rFonts w:eastAsia="Times New Roman" w:cs="Arial"/>
          <w:color w:val="000000"/>
          <w:szCs w:val="24"/>
          <w:lang w:val="mn-MN"/>
        </w:rPr>
        <w:t>ЯА</w:t>
      </w:r>
      <w:r w:rsidR="00EE6D99" w:rsidRPr="00D91297">
        <w:rPr>
          <w:rFonts w:eastAsia="Times New Roman" w:cs="Arial"/>
          <w:color w:val="000000"/>
          <w:szCs w:val="24"/>
        </w:rPr>
        <w:t>/</w:t>
      </w:r>
    </w:p>
    <w:p w14:paraId="4F7BE316" w14:textId="1368706B" w:rsidR="00EE6D99" w:rsidRPr="00D91297" w:rsidRDefault="00EE6D99" w:rsidP="00EE6D99">
      <w:pPr>
        <w:spacing w:after="0" w:line="240" w:lineRule="auto"/>
        <w:ind w:right="440"/>
        <w:rPr>
          <w:rFonts w:eastAsia="Times New Roman" w:cs="Arial"/>
          <w:bCs/>
          <w:color w:val="000000"/>
          <w:szCs w:val="24"/>
        </w:rPr>
      </w:pPr>
      <w:r w:rsidRPr="00D91297">
        <w:rPr>
          <w:rFonts w:eastAsia="Times New Roman" w:cs="Arial"/>
          <w:color w:val="000000"/>
          <w:szCs w:val="24"/>
        </w:rPr>
        <w:t xml:space="preserve">                                       </w:t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Pr="00D91297">
        <w:rPr>
          <w:rFonts w:eastAsia="Times New Roman" w:cs="Arial"/>
          <w:color w:val="000000"/>
          <w:szCs w:val="24"/>
        </w:rPr>
        <w:tab/>
      </w:r>
      <w:r w:rsidR="00D50CDA" w:rsidRPr="00D91297">
        <w:rPr>
          <w:rFonts w:eastAsia="Times New Roman" w:cs="Arial"/>
          <w:color w:val="000000"/>
          <w:szCs w:val="24"/>
        </w:rPr>
        <w:tab/>
      </w:r>
      <w:r w:rsidR="00D50CDA" w:rsidRPr="00D91297">
        <w:rPr>
          <w:rFonts w:eastAsia="Times New Roman" w:cs="Arial"/>
          <w:color w:val="000000"/>
          <w:szCs w:val="24"/>
        </w:rPr>
        <w:tab/>
      </w:r>
    </w:p>
    <w:p w14:paraId="5EC3AB97" w14:textId="4CD5A508" w:rsidR="00EE6D99" w:rsidRPr="00F959B1" w:rsidRDefault="00F959B1" w:rsidP="00EE6D99">
      <w:pPr>
        <w:spacing w:after="0" w:line="240" w:lineRule="auto"/>
        <w:jc w:val="center"/>
        <w:rPr>
          <w:rFonts w:eastAsia="Times New Roman" w:cs="Arial"/>
          <w:bCs/>
          <w:color w:val="000000"/>
          <w:szCs w:val="24"/>
          <w:lang w:val="mn-MN"/>
        </w:rPr>
      </w:pPr>
      <w:r>
        <w:rPr>
          <w:rFonts w:eastAsia="Times New Roman" w:cs="Arial"/>
          <w:b/>
          <w:bCs/>
          <w:color w:val="000000"/>
          <w:szCs w:val="24"/>
          <w:lang w:val="mn-MN"/>
        </w:rPr>
        <w:t xml:space="preserve">                                                                                                                                        </w:t>
      </w:r>
      <w:r w:rsidRPr="00F959B1">
        <w:rPr>
          <w:rFonts w:eastAsia="Times New Roman" w:cs="Arial"/>
          <w:bCs/>
          <w:color w:val="000000"/>
          <w:szCs w:val="24"/>
          <w:lang w:val="mn-MN"/>
        </w:rPr>
        <w:t>2022.01.24</w:t>
      </w:r>
    </w:p>
    <w:p w14:paraId="623DA5FB" w14:textId="6A7A4CC0" w:rsidR="00FE7443" w:rsidRPr="00D91297" w:rsidRDefault="00FE7443" w:rsidP="00FE7443">
      <w:pPr>
        <w:spacing w:before="120" w:after="120" w:line="240" w:lineRule="auto"/>
        <w:jc w:val="center"/>
        <w:rPr>
          <w:rFonts w:eastAsia="Times New Roman" w:cs="Arial"/>
          <w:color w:val="000000"/>
          <w:szCs w:val="24"/>
          <w:lang w:val="mn-MN"/>
        </w:rPr>
      </w:pPr>
      <w:r w:rsidRPr="00D91297">
        <w:rPr>
          <w:rFonts w:eastAsia="Times New Roman" w:cs="Arial"/>
          <w:color w:val="000000"/>
          <w:szCs w:val="24"/>
          <w:lang w:val="mn-MN"/>
        </w:rPr>
        <w:t>202</w:t>
      </w:r>
      <w:r w:rsidRPr="00D91297">
        <w:rPr>
          <w:rFonts w:eastAsia="Times New Roman" w:cs="Arial"/>
          <w:color w:val="000000"/>
          <w:szCs w:val="24"/>
        </w:rPr>
        <w:t xml:space="preserve">2 </w:t>
      </w:r>
      <w:r w:rsidRPr="00D91297">
        <w:rPr>
          <w:rFonts w:eastAsia="Times New Roman" w:cs="Arial"/>
          <w:color w:val="000000"/>
          <w:szCs w:val="24"/>
          <w:lang w:val="mn-MN"/>
        </w:rPr>
        <w:t>ОНЫ СУРГАЛТЫН ТӨЛӨВЛӨГӨӨ</w:t>
      </w:r>
    </w:p>
    <w:p w14:paraId="4906C749" w14:textId="70DF4CE5" w:rsidR="001C4956" w:rsidRPr="00D91297" w:rsidRDefault="001C4956" w:rsidP="00870ED8">
      <w:pPr>
        <w:spacing w:before="120" w:after="120" w:line="240" w:lineRule="auto"/>
        <w:rPr>
          <w:rFonts w:cs="Arial"/>
          <w:color w:val="555555"/>
          <w:szCs w:val="24"/>
        </w:rPr>
      </w:pPr>
    </w:p>
    <w:tbl>
      <w:tblPr>
        <w:tblW w:w="15210" w:type="dxa"/>
        <w:tblInd w:w="-5" w:type="dxa"/>
        <w:tblLook w:val="04A0" w:firstRow="1" w:lastRow="0" w:firstColumn="1" w:lastColumn="0" w:noHBand="0" w:noVBand="1"/>
      </w:tblPr>
      <w:tblGrid>
        <w:gridCol w:w="709"/>
        <w:gridCol w:w="7121"/>
        <w:gridCol w:w="2160"/>
        <w:gridCol w:w="2700"/>
        <w:gridCol w:w="2520"/>
      </w:tblGrid>
      <w:tr w:rsidR="005F5BB5" w:rsidRPr="00D91297" w14:paraId="1F93F39E" w14:textId="77777777" w:rsidTr="005F5BB5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68" w14:textId="36477D3E" w:rsidR="005F5BB5" w:rsidRPr="00D91297" w:rsidRDefault="005F5BB5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D91297">
              <w:rPr>
                <w:rFonts w:eastAsia="Times New Roman" w:cs="Arial"/>
                <w:color w:val="000000" w:themeColor="text1"/>
                <w:szCs w:val="24"/>
              </w:rPr>
              <w:t>Д/д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7B5" w14:textId="34DDEA34" w:rsidR="005F5BB5" w:rsidRPr="00D91297" w:rsidRDefault="005F5BB5" w:rsidP="00FE7443">
            <w:pPr>
              <w:jc w:val="center"/>
              <w:rPr>
                <w:rFonts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Сургалтын нэр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220" w14:textId="20F5A2E1" w:rsidR="005F5BB5" w:rsidRPr="00D91297" w:rsidRDefault="005F5BB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D91297">
              <w:rPr>
                <w:rFonts w:eastAsia="Times New Roman" w:cs="Arial"/>
                <w:color w:val="000000" w:themeColor="text1"/>
                <w:szCs w:val="24"/>
                <w:lang w:val="mn-MN"/>
              </w:rPr>
              <w:t>Шалгуур үзүүлэлт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AB129" w14:textId="15F14D67" w:rsidR="005F5BB5" w:rsidRPr="00D91297" w:rsidRDefault="005F5BB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Хамрагдах албан тушаалтны тоо /нэр/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BE0" w14:textId="47D4F62C" w:rsidR="005F5BB5" w:rsidRPr="00D91297" w:rsidRDefault="005F5BB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Cs w:val="24"/>
              </w:rPr>
            </w:pPr>
            <w:r w:rsidRPr="00D91297">
              <w:rPr>
                <w:rFonts w:eastAsia="Times New Roman" w:cs="Arial"/>
                <w:color w:val="000000" w:themeColor="text1"/>
                <w:szCs w:val="24"/>
                <w:lang w:val="mn-MN"/>
              </w:rPr>
              <w:t>Хугацаа</w:t>
            </w:r>
          </w:p>
        </w:tc>
      </w:tr>
      <w:tr w:rsidR="00E14159" w:rsidRPr="00D91297" w14:paraId="26283D5B" w14:textId="77777777" w:rsidTr="005F5BB5">
        <w:trPr>
          <w:trHeight w:val="300"/>
        </w:trPr>
        <w:tc>
          <w:tcPr>
            <w:tcW w:w="1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7BE1" w14:textId="30FF6314" w:rsidR="00E14159" w:rsidRPr="00D91297" w:rsidRDefault="00FE7443" w:rsidP="004D3A9F">
            <w:pPr>
              <w:spacing w:before="120" w:after="60" w:line="240" w:lineRule="auto"/>
              <w:jc w:val="center"/>
              <w:rPr>
                <w:rFonts w:eastAsia="Times New Roman" w:cs="Arial"/>
                <w:iCs/>
                <w:color w:val="000000"/>
                <w:szCs w:val="24"/>
              </w:rPr>
            </w:pPr>
            <w:r w:rsidRPr="00D91297">
              <w:rPr>
                <w:rFonts w:eastAsia="Times New Roman" w:cs="Arial"/>
                <w:iCs/>
                <w:color w:val="000000"/>
                <w:szCs w:val="24"/>
                <w:lang w:val="mn-MN"/>
              </w:rPr>
              <w:t>Нэг</w:t>
            </w:r>
            <w:r w:rsidR="00663CF0" w:rsidRPr="00D91297">
              <w:rPr>
                <w:rFonts w:eastAsia="Times New Roman" w:cs="Arial"/>
                <w:iCs/>
                <w:color w:val="000000"/>
                <w:szCs w:val="24"/>
                <w:lang w:val="mn-MN"/>
              </w:rPr>
              <w:t xml:space="preserve">. </w:t>
            </w:r>
            <w:r w:rsidRPr="00D91297">
              <w:rPr>
                <w:rFonts w:eastAsia="Times New Roman" w:cs="Arial"/>
                <w:iCs/>
                <w:color w:val="000000"/>
                <w:szCs w:val="24"/>
                <w:lang w:val="mn-MN"/>
              </w:rPr>
              <w:t>Газраас зохион байгуулах</w:t>
            </w:r>
          </w:p>
        </w:tc>
      </w:tr>
      <w:tr w:rsidR="005F5BB5" w:rsidRPr="00D91297" w14:paraId="78B04935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68CC" w14:textId="4F8B89FE" w:rsidR="005F5BB5" w:rsidRPr="00672EC7" w:rsidRDefault="005F5BB5" w:rsidP="00D9129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1E4B" w14:textId="47A42C51" w:rsidR="005F5BB5" w:rsidRPr="00D91297" w:rsidRDefault="005F5BB5" w:rsidP="00D91297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Цахилгааны хэмжлийн төрлөөр мэргэшүүлэх сургалт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0854" w14:textId="61EB5A1E" w:rsidR="005F5BB5" w:rsidRPr="00D91297" w:rsidRDefault="005F5BB5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Сургалтад хамрагдсан мэргэжилтний тоо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6C9E" w14:textId="78E3E751" w:rsidR="005F5BB5" w:rsidRPr="00D91297" w:rsidRDefault="005F5BB5" w:rsidP="00D9129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Ж.Ялалт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C555" w14:textId="152AD870" w:rsidR="005F5BB5" w:rsidRPr="00D91297" w:rsidRDefault="005F5BB5" w:rsidP="00D91297">
            <w:pPr>
              <w:spacing w:before="60" w:after="6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ll/21-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 </w:t>
            </w:r>
            <w:r w:rsidRPr="00D91297">
              <w:rPr>
                <w:rFonts w:cs="Arial"/>
                <w:color w:val="000000"/>
                <w:szCs w:val="24"/>
              </w:rPr>
              <w:t>ll/25</w:t>
            </w:r>
          </w:p>
        </w:tc>
      </w:tr>
      <w:tr w:rsidR="005F5BB5" w:rsidRPr="00D91297" w14:paraId="0AFAAB9E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8BBF" w14:textId="4A561DDB" w:rsidR="005F5BB5" w:rsidRPr="00D91297" w:rsidRDefault="005F5BB5" w:rsidP="00672EC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0783" w14:textId="0045040F" w:rsidR="005F5BB5" w:rsidRPr="00D91297" w:rsidRDefault="005F5BB5" w:rsidP="00672EC7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Хүнсний аюулгүй байдлын менежментийн тогтолцоо. Хүнсний чиглэлийн үйл ажиллагаанд эрхлэгчид тавих шаардлага /MNS ISO 22000 : 2019/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005C" w14:textId="3177F94A" w:rsidR="005F5BB5" w:rsidRPr="00D91297" w:rsidRDefault="005F5BB5" w:rsidP="00672EC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4E1A" w14:textId="5A2E160B" w:rsidR="005F5BB5" w:rsidRPr="00D91297" w:rsidRDefault="005F5BB5" w:rsidP="00672EC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М.Бадам Г.Болормаа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EB54" w14:textId="27BDFCC8" w:rsidR="005F5BB5" w:rsidRPr="00D91297" w:rsidRDefault="005F5BB5" w:rsidP="00672EC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lll/03-lll/04</w:t>
            </w:r>
          </w:p>
        </w:tc>
      </w:tr>
      <w:tr w:rsidR="00F959B1" w:rsidRPr="00D91297" w14:paraId="057E36FE" w14:textId="77777777" w:rsidTr="005F5BB5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CDD0" w14:textId="64C424E3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7902" w14:textId="2CDDC5DF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Стандартчиллын суурь асуудлууд модуль 1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1066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9D16" w14:textId="612895B2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3F17" w14:textId="6D03BF7A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lll/29-lll/30</w:t>
            </w:r>
          </w:p>
        </w:tc>
      </w:tr>
      <w:tr w:rsidR="00F959B1" w:rsidRPr="00D91297" w14:paraId="5738BA82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5563" w14:textId="53C7F97F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89C3" w14:textId="52FCB734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Баталгаажуулал</w:t>
            </w:r>
            <w:r>
              <w:rPr>
                <w:rFonts w:cs="Arial"/>
                <w:szCs w:val="24"/>
                <w:lang w:val="mn-MN"/>
              </w:rPr>
              <w:t>т</w:t>
            </w:r>
            <w:r w:rsidRPr="00D91297">
              <w:rPr>
                <w:rFonts w:cs="Arial"/>
                <w:szCs w:val="24"/>
              </w:rPr>
              <w:t>ын шинжээчийн эрх олгох сургалт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CCAB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8C90" w14:textId="43D5A827" w:rsidR="00F959B1" w:rsidRPr="00D9301F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cs="Arial"/>
                <w:color w:val="000000"/>
                <w:szCs w:val="24"/>
                <w:lang w:val="mn-MN"/>
              </w:rPr>
              <w:t>Л.Туяа,</w:t>
            </w:r>
            <w:r w:rsidRPr="00D91297">
              <w:rPr>
                <w:rFonts w:cs="Arial"/>
                <w:color w:val="000000"/>
                <w:szCs w:val="24"/>
              </w:rPr>
              <w:t xml:space="preserve"> Г.Болормаа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5432" w14:textId="76A0AB51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lV/04-lV/08</w:t>
            </w:r>
          </w:p>
        </w:tc>
      </w:tr>
      <w:tr w:rsidR="00F959B1" w:rsidRPr="00D91297" w14:paraId="71245042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97DD" w14:textId="39BB5F98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B96C" w14:textId="440D32C3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F959B1">
              <w:rPr>
                <w:rFonts w:cs="Arial"/>
                <w:szCs w:val="24"/>
              </w:rPr>
              <w:t>Дулаан, дара</w:t>
            </w:r>
            <w:r w:rsidRPr="00F959B1">
              <w:rPr>
                <w:rFonts w:cs="Arial"/>
                <w:szCs w:val="24"/>
                <w:lang w:val="mn-MN"/>
              </w:rPr>
              <w:t>л</w:t>
            </w:r>
            <w:r w:rsidRPr="00F959B1">
              <w:rPr>
                <w:rFonts w:cs="Arial"/>
                <w:szCs w:val="24"/>
              </w:rPr>
              <w:t>тын хэмжлийн төрлөөр мэргэшүүлэх сургалт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50A9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E5AC" w14:textId="0CD949C0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FC43" w14:textId="06EF000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lV/11-lV/15</w:t>
            </w:r>
          </w:p>
        </w:tc>
      </w:tr>
      <w:tr w:rsidR="00F959B1" w:rsidRPr="00D91297" w14:paraId="6D75D1EF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DD7A" w14:textId="644F179E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6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6192" w14:textId="496139C2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Чанарын менежментийн тогтолцоо–Шаардлага /MNS ISO 9001 : 2016/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E61F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4172" w14:textId="19E0C5A4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М.Бадам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9AF0" w14:textId="5F0AE7CA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lV/20-lV/21</w:t>
            </w:r>
          </w:p>
        </w:tc>
      </w:tr>
      <w:tr w:rsidR="00F959B1" w:rsidRPr="00D91297" w14:paraId="6F227E5A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EEC8" w14:textId="4949FA9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7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5FCC" w14:textId="31F195ED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Менежментийн тогтолцооны аудитын заавар /MNS ISO 19011 : 2020/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F997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4D24" w14:textId="406B079A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М.Бадам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3B37" w14:textId="650F62E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lV/26-lV/27</w:t>
            </w:r>
          </w:p>
        </w:tc>
      </w:tr>
      <w:tr w:rsidR="00F959B1" w:rsidRPr="00D91297" w14:paraId="3F21631F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2694" w14:textId="361F45CD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8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430" w14:textId="1C1185C2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Сорилтын болон шалгалт тохируулгын лабораторийн чадавх</w:t>
            </w:r>
            <w:r>
              <w:rPr>
                <w:rFonts w:cs="Arial"/>
                <w:szCs w:val="24"/>
                <w:lang w:val="mn-MN"/>
              </w:rPr>
              <w:t>а</w:t>
            </w:r>
            <w:r w:rsidRPr="00D91297">
              <w:rPr>
                <w:rFonts w:cs="Arial"/>
                <w:szCs w:val="24"/>
              </w:rPr>
              <w:t>д тавих ерөнхий шаардлага /MNS ISO/IEC 17025 : 2018 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66A8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C545" w14:textId="1A522E75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B88B" w14:textId="5DCCFF9D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V/03-lV/04</w:t>
            </w:r>
          </w:p>
        </w:tc>
      </w:tr>
      <w:tr w:rsidR="00F959B1" w:rsidRPr="00D91297" w14:paraId="6860CB6D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04C1" w14:textId="68C5A63B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9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4724" w14:textId="67452317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szCs w:val="24"/>
              </w:rPr>
              <w:t>Эзл</w:t>
            </w:r>
            <w:r>
              <w:rPr>
                <w:rFonts w:cs="Arial"/>
                <w:szCs w:val="24"/>
                <w:lang w:val="mn-MN"/>
              </w:rPr>
              <w:t>э</w:t>
            </w:r>
            <w:r w:rsidRPr="00D91297">
              <w:rPr>
                <w:rFonts w:cs="Arial"/>
                <w:szCs w:val="24"/>
              </w:rPr>
              <w:t>хүүн зарцуулалтын хэмжлийн төрлөөр мэргэшүүлэх сургалт /Усны тоолуур/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008E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210E" w14:textId="1C772452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BD9" w14:textId="21B9220D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V/09-lV/13</w:t>
            </w:r>
          </w:p>
        </w:tc>
      </w:tr>
      <w:tr w:rsidR="00F959B1" w:rsidRPr="00D91297" w14:paraId="36400EA8" w14:textId="77777777" w:rsidTr="00053E9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0C42" w14:textId="018720B2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10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1CE4" w14:textId="62600B5C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333333"/>
                <w:szCs w:val="24"/>
              </w:rPr>
              <w:t>Эрсдэлийн менежмент Удирдамж /MNS ISO 31000 : 2020 /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134C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DCFF" w14:textId="565C1268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М.Бадам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F774" w14:textId="253AF6C6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V/18</w:t>
            </w:r>
          </w:p>
        </w:tc>
      </w:tr>
      <w:tr w:rsidR="00F959B1" w:rsidRPr="00D91297" w14:paraId="64D6F372" w14:textId="77777777" w:rsidTr="00F959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690D" w14:textId="37FDF86C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11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0CB0" w14:textId="19A0B8BE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333333"/>
                <w:szCs w:val="24"/>
              </w:rPr>
              <w:t xml:space="preserve">Уртын хэмжлийн төрлөөр мэргэшүүлэх сургалт 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842C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D0" w14:textId="6219DF59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Ж.Ялалт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0D6" w14:textId="159A35DF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Vl/06-Vl/10</w:t>
            </w:r>
          </w:p>
        </w:tc>
      </w:tr>
      <w:tr w:rsidR="00F959B1" w:rsidRPr="00D91297" w14:paraId="6332688D" w14:textId="77777777" w:rsidTr="00F959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5739" w14:textId="25302413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lastRenderedPageBreak/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F462" w14:textId="45DC0F37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333333"/>
                <w:szCs w:val="24"/>
              </w:rPr>
              <w:t>Хөдөлмөрийн аюулгүй байдал, эрүүл ахуйн менежментийн тогтолцоо – Шаардлага, хэрэглэх заавар /MNS ISO 45001 : 2018 /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22CD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EB20" w14:textId="58116C00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EA04" w14:textId="2F691A7C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Vl/21-Vl/22</w:t>
            </w:r>
          </w:p>
        </w:tc>
      </w:tr>
      <w:tr w:rsidR="00F959B1" w:rsidRPr="00D91297" w14:paraId="661FE627" w14:textId="77777777" w:rsidTr="005F5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1CB4" w14:textId="42E4ADDE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13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16D6" w14:textId="264081AE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333333"/>
                <w:szCs w:val="24"/>
              </w:rPr>
              <w:t>Хэмжилзүйн суурь асуудлууд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C35E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FFA0" w14:textId="6E29E2C2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Х.Азжаргал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6C1A" w14:textId="57ED12E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lХ/26-lХ/30</w:t>
            </w:r>
          </w:p>
        </w:tc>
      </w:tr>
      <w:tr w:rsidR="00F959B1" w:rsidRPr="00D91297" w14:paraId="45FA8C52" w14:textId="77777777" w:rsidTr="00F959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55A9" w14:textId="59EEE3A1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14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1907" w14:textId="13BBBBBE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b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Баталгаажуулал</w:t>
            </w:r>
            <w:r>
              <w:rPr>
                <w:rFonts w:cs="Arial"/>
                <w:color w:val="000000"/>
                <w:szCs w:val="24"/>
                <w:lang w:val="mn-MN"/>
              </w:rPr>
              <w:t>т</w:t>
            </w:r>
            <w:r w:rsidRPr="00D91297">
              <w:rPr>
                <w:rFonts w:cs="Arial"/>
                <w:color w:val="000000"/>
                <w:szCs w:val="24"/>
              </w:rPr>
              <w:t>ын шинжээчийн эрх олгох сургалт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D2EC" w14:textId="7777777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E9DC" w14:textId="3CFB0D72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Г.Болормаа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8718" w14:textId="063FACFA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D91297">
              <w:rPr>
                <w:rFonts w:cs="Arial"/>
                <w:color w:val="000000"/>
                <w:szCs w:val="24"/>
              </w:rPr>
              <w:t>Vl/28-Vl/29</w:t>
            </w:r>
          </w:p>
        </w:tc>
      </w:tr>
      <w:tr w:rsidR="00F959B1" w:rsidRPr="00D91297" w14:paraId="155D316D" w14:textId="77777777" w:rsidTr="005F5BB5">
        <w:trPr>
          <w:trHeight w:val="300"/>
        </w:trPr>
        <w:tc>
          <w:tcPr>
            <w:tcW w:w="15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52E6" w14:textId="15432AE2" w:rsidR="00F959B1" w:rsidRPr="00D91297" w:rsidRDefault="00F959B1" w:rsidP="00F959B1">
            <w:pPr>
              <w:spacing w:before="60" w:after="12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Хоёр. Хэлтсээс зохион байгуулах</w:t>
            </w:r>
          </w:p>
        </w:tc>
      </w:tr>
      <w:tr w:rsidR="00F959B1" w:rsidRPr="00D91297" w14:paraId="2FC63FF8" w14:textId="77777777" w:rsidTr="001933B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BF6E" w14:textId="138717A7" w:rsidR="00F959B1" w:rsidRPr="001933B4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15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A732" w14:textId="16BF2936" w:rsidR="00F959B1" w:rsidRPr="00D91297" w:rsidRDefault="00F959B1" w:rsidP="00F959B1">
            <w:pPr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2022 оноос хэрэгжиж эхлэх шинэчилсэн хуулиуд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/</w:t>
            </w:r>
            <w:r w:rsidRPr="002E4FD1">
              <w:rPr>
                <w:rFonts w:cs="Arial"/>
                <w:color w:val="000000"/>
                <w:szCs w:val="24"/>
                <w:lang w:val="mn-MN"/>
              </w:rPr>
              <w:t>Хөдөлмөрийн тух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ай хуулийн шинэчилсэн найруулга, </w:t>
            </w:r>
            <w:r w:rsidRPr="002E4FD1">
              <w:rPr>
                <w:rFonts w:cs="Arial"/>
                <w:color w:val="000000"/>
                <w:szCs w:val="24"/>
                <w:lang w:val="mn-MN"/>
              </w:rPr>
              <w:t>Монгол улсын засаг захиргаа, нутаг дэвсгэрийн нэгж, түүний удирдлагын тухай хууль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, </w:t>
            </w:r>
            <w:r w:rsidRPr="002E4FD1">
              <w:rPr>
                <w:rFonts w:cs="Arial"/>
                <w:color w:val="000000"/>
                <w:szCs w:val="24"/>
                <w:lang w:val="mn-MN"/>
              </w:rPr>
              <w:t>Эрүүл мэндийн даатгалын сангийн тухай хууль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, </w:t>
            </w:r>
            <w:r w:rsidRPr="002E4FD1">
              <w:rPr>
                <w:rFonts w:cs="Arial"/>
                <w:color w:val="000000"/>
                <w:szCs w:val="24"/>
                <w:lang w:val="mn-MN"/>
              </w:rPr>
              <w:t>Ирээдүйн өв сангийн тухай хууль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, </w:t>
            </w:r>
            <w:r w:rsidRPr="002E4FD1">
              <w:rPr>
                <w:rFonts w:cs="Arial"/>
                <w:color w:val="000000"/>
                <w:szCs w:val="24"/>
                <w:lang w:val="mn-MN"/>
              </w:rPr>
              <w:t>Нийгмийн даатгалын сангийн тухай хууль</w:t>
            </w:r>
            <w:r>
              <w:rPr>
                <w:rFonts w:cs="Arial"/>
                <w:color w:val="000000"/>
                <w:szCs w:val="24"/>
                <w:lang w:val="mn-MN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089" w14:textId="266092C5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Сургалтад хамрагдсан мэргэжилтний тоо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5FF4" w14:textId="64B4DA85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2BC7" w14:textId="5E7B583B" w:rsidR="00F959B1" w:rsidRPr="005F5BB5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 w:rsidRPr="00D91297">
              <w:rPr>
                <w:rFonts w:cs="Arial"/>
                <w:color w:val="000000"/>
                <w:szCs w:val="24"/>
              </w:rPr>
              <w:t>ll</w:t>
            </w:r>
            <w:r>
              <w:rPr>
                <w:rFonts w:cs="Arial"/>
                <w:color w:val="000000"/>
                <w:szCs w:val="24"/>
                <w:lang w:val="mn-MN"/>
              </w:rPr>
              <w:t xml:space="preserve"> -улиралд</w:t>
            </w:r>
          </w:p>
        </w:tc>
      </w:tr>
      <w:tr w:rsidR="00F959B1" w:rsidRPr="00D91297" w14:paraId="51847244" w14:textId="77777777" w:rsidTr="001933B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BF30" w14:textId="4D7A2693" w:rsidR="00F959B1" w:rsidRPr="001933B4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49F0" w14:textId="20D71303" w:rsidR="00F959B1" w:rsidRPr="00D91297" w:rsidRDefault="00F959B1" w:rsidP="00F959B1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Ш</w:t>
            </w: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инээр батлагдсан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, </w:t>
            </w: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шинэчилсэн</w:t>
            </w:r>
            <w:r>
              <w:rPr>
                <w:rFonts w:eastAsia="Times New Roman" w:cs="Arial"/>
                <w:color w:val="000000"/>
                <w:szCs w:val="24"/>
                <w:lang w:val="mn-MN"/>
              </w:rPr>
              <w:t xml:space="preserve"> болон цаг үеийн нөхцөл байдалтай уялдсан</w:t>
            </w: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 xml:space="preserve"> стандартууд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4A30" w14:textId="1CED26D7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Сургалтад хамрагдсан иргэн, аж ахуйн нэгжийн тоо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8A6" w14:textId="39288203" w:rsidR="00F959B1" w:rsidRPr="00D91297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Cs w:val="24"/>
                <w:lang w:val="mn-MN"/>
              </w:rPr>
            </w:pPr>
            <w:r>
              <w:rPr>
                <w:rFonts w:eastAsia="Times New Roman" w:cs="Arial"/>
                <w:color w:val="000000"/>
                <w:szCs w:val="24"/>
                <w:lang w:val="mn-MN"/>
              </w:rPr>
              <w:t>120/20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6F1D" w14:textId="13491EA1" w:rsidR="00F959B1" w:rsidRPr="001933B4" w:rsidRDefault="00F959B1" w:rsidP="00F959B1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val="mn-MN"/>
              </w:rPr>
            </w:pPr>
            <w:r w:rsidRPr="001933B4">
              <w:rPr>
                <w:rFonts w:eastAsia="Times New Roman" w:cs="Arial"/>
                <w:szCs w:val="24"/>
                <w:lang w:val="mn-MN"/>
              </w:rPr>
              <w:t>Жилдээ</w:t>
            </w:r>
          </w:p>
        </w:tc>
      </w:tr>
    </w:tbl>
    <w:p w14:paraId="6C0373A9" w14:textId="77777777" w:rsidR="00F45AC3" w:rsidRPr="00D91297" w:rsidRDefault="00F45AC3" w:rsidP="00FD01F3">
      <w:pPr>
        <w:spacing w:before="240" w:after="0" w:line="240" w:lineRule="auto"/>
        <w:rPr>
          <w:rFonts w:cs="Arial"/>
          <w:iCs/>
          <w:szCs w:val="24"/>
        </w:rPr>
      </w:pPr>
    </w:p>
    <w:p w14:paraId="20021210" w14:textId="654D57D0" w:rsidR="006719DE" w:rsidRPr="00D91297" w:rsidRDefault="0097209B" w:rsidP="00FD01F3">
      <w:pPr>
        <w:spacing w:before="240" w:after="0" w:line="240" w:lineRule="auto"/>
        <w:rPr>
          <w:rFonts w:cs="Arial"/>
          <w:iCs/>
          <w:szCs w:val="24"/>
          <w:lang w:val="mn-MN"/>
        </w:rPr>
      </w:pPr>
      <w:r w:rsidRPr="00D91297">
        <w:rPr>
          <w:rFonts w:cs="Arial"/>
          <w:iCs/>
          <w:szCs w:val="24"/>
        </w:rPr>
        <w:t xml:space="preserve">   </w:t>
      </w:r>
      <w:r w:rsidR="006719DE" w:rsidRPr="00D91297">
        <w:rPr>
          <w:rFonts w:cs="Arial"/>
          <w:iCs/>
          <w:szCs w:val="24"/>
        </w:rPr>
        <w:tab/>
      </w:r>
      <w:r w:rsidR="006719DE" w:rsidRPr="00D91297">
        <w:rPr>
          <w:rFonts w:cs="Arial"/>
          <w:iCs/>
          <w:szCs w:val="24"/>
        </w:rPr>
        <w:tab/>
      </w:r>
      <w:r w:rsidR="006E2959" w:rsidRPr="00D91297">
        <w:rPr>
          <w:rFonts w:cs="Arial"/>
          <w:iCs/>
          <w:szCs w:val="24"/>
        </w:rPr>
        <w:tab/>
      </w:r>
      <w:r w:rsidR="00F4265F" w:rsidRPr="00D91297">
        <w:rPr>
          <w:rFonts w:cs="Arial"/>
          <w:iCs/>
          <w:szCs w:val="24"/>
          <w:lang w:val="mn-MN"/>
        </w:rPr>
        <w:t>ТӨЛӨВЛӨГӨӨ БОЛОВСРУУЛСАН</w:t>
      </w:r>
      <w:r w:rsidR="006719DE" w:rsidRPr="00D91297">
        <w:rPr>
          <w:rFonts w:cs="Arial"/>
          <w:iCs/>
          <w:szCs w:val="24"/>
          <w:lang w:val="mn-MN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33"/>
        <w:gridCol w:w="4515"/>
      </w:tblGrid>
      <w:tr w:rsidR="001933B4" w:rsidRPr="00D91297" w14:paraId="19908B2E" w14:textId="77777777" w:rsidTr="001933B4">
        <w:trPr>
          <w:trHeight w:val="593"/>
          <w:jc w:val="center"/>
        </w:trPr>
        <w:tc>
          <w:tcPr>
            <w:tcW w:w="7133" w:type="dxa"/>
            <w:shd w:val="clear" w:color="auto" w:fill="auto"/>
          </w:tcPr>
          <w:p w14:paraId="1E748F55" w14:textId="48535754" w:rsidR="001933B4" w:rsidRPr="001933B4" w:rsidRDefault="001933B4" w:rsidP="0027683E">
            <w:pPr>
              <w:spacing w:before="360" w:after="0" w:line="240" w:lineRule="auto"/>
              <w:rPr>
                <w:rFonts w:cs="Arial"/>
                <w:szCs w:val="24"/>
              </w:rPr>
            </w:pP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САЛБАР САН ХАРИУЦСАН МЭРГЭЖИЛТЭН</w:t>
            </w:r>
          </w:p>
        </w:tc>
        <w:tc>
          <w:tcPr>
            <w:tcW w:w="4515" w:type="dxa"/>
            <w:shd w:val="clear" w:color="auto" w:fill="auto"/>
          </w:tcPr>
          <w:p w14:paraId="78AB8106" w14:textId="0209B521" w:rsidR="001933B4" w:rsidRPr="00D91297" w:rsidRDefault="001933B4" w:rsidP="001933B4">
            <w:pPr>
              <w:spacing w:before="360" w:after="0" w:line="240" w:lineRule="auto"/>
              <w:jc w:val="center"/>
              <w:rPr>
                <w:rFonts w:cs="Arial"/>
                <w:szCs w:val="24"/>
              </w:rPr>
            </w:pPr>
            <w:r w:rsidRPr="00D91297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D91297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D91297">
              <w:rPr>
                <w:rFonts w:eastAsia="Times New Roman" w:cs="Arial"/>
                <w:color w:val="000000"/>
                <w:szCs w:val="24"/>
                <w:lang w:val="mn-MN"/>
              </w:rPr>
              <w:t xml:space="preserve"> Х.АЗЖАРГАЛ</w:t>
            </w:r>
            <w:r w:rsidRPr="00D91297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</w:tr>
      <w:tr w:rsidR="001933B4" w:rsidRPr="00D91297" w14:paraId="48EB9809" w14:textId="77777777" w:rsidTr="001933B4">
        <w:trPr>
          <w:jc w:val="center"/>
        </w:trPr>
        <w:tc>
          <w:tcPr>
            <w:tcW w:w="7133" w:type="dxa"/>
            <w:shd w:val="clear" w:color="auto" w:fill="auto"/>
          </w:tcPr>
          <w:p w14:paraId="5938146A" w14:textId="5580643F" w:rsidR="001933B4" w:rsidRPr="00D91297" w:rsidRDefault="001933B4" w:rsidP="0027683E">
            <w:pPr>
              <w:spacing w:after="0" w:line="24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577402E5" w14:textId="34DE76CD" w:rsidR="001933B4" w:rsidRPr="00D91297" w:rsidRDefault="001933B4" w:rsidP="00FD01F3">
            <w:pPr>
              <w:spacing w:after="0" w:line="240" w:lineRule="auto"/>
              <w:jc w:val="center"/>
              <w:rPr>
                <w:rFonts w:cs="Arial"/>
                <w:i/>
                <w:szCs w:val="24"/>
              </w:rPr>
            </w:pPr>
          </w:p>
        </w:tc>
      </w:tr>
    </w:tbl>
    <w:p w14:paraId="38F335FF" w14:textId="4C8407AF" w:rsidR="001D152D" w:rsidRPr="00D91297" w:rsidRDefault="001D152D" w:rsidP="005F5BB5">
      <w:pPr>
        <w:spacing w:after="0" w:line="240" w:lineRule="atLeast"/>
        <w:rPr>
          <w:rFonts w:eastAsia="Times New Roman" w:cs="Arial"/>
          <w:color w:val="000000" w:themeColor="text1"/>
          <w:szCs w:val="24"/>
          <w:lang w:val="mn-MN"/>
        </w:rPr>
      </w:pPr>
    </w:p>
    <w:sectPr w:rsidR="001D152D" w:rsidRPr="00D91297" w:rsidSect="001933B4">
      <w:pgSz w:w="16840" w:h="11907" w:orient="landscape" w:code="9"/>
      <w:pgMar w:top="907" w:right="720" w:bottom="10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0561" w14:textId="77777777" w:rsidR="00651E1D" w:rsidRDefault="00651E1D" w:rsidP="002175C1">
      <w:pPr>
        <w:spacing w:after="0" w:line="240" w:lineRule="auto"/>
      </w:pPr>
      <w:r>
        <w:separator/>
      </w:r>
    </w:p>
  </w:endnote>
  <w:endnote w:type="continuationSeparator" w:id="0">
    <w:p w14:paraId="2B4AB94B" w14:textId="77777777" w:rsidR="00651E1D" w:rsidRDefault="00651E1D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3DC1" w14:textId="77777777" w:rsidR="00651E1D" w:rsidRDefault="00651E1D" w:rsidP="002175C1">
      <w:pPr>
        <w:spacing w:after="0" w:line="240" w:lineRule="auto"/>
      </w:pPr>
      <w:r>
        <w:separator/>
      </w:r>
    </w:p>
  </w:footnote>
  <w:footnote w:type="continuationSeparator" w:id="0">
    <w:p w14:paraId="7D31F680" w14:textId="77777777" w:rsidR="00651E1D" w:rsidRDefault="00651E1D" w:rsidP="002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3EC7"/>
    <w:multiLevelType w:val="hybridMultilevel"/>
    <w:tmpl w:val="1A50EFE2"/>
    <w:lvl w:ilvl="0" w:tplc="BE12443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0A"/>
    <w:rsid w:val="00000D88"/>
    <w:rsid w:val="00003B33"/>
    <w:rsid w:val="00006846"/>
    <w:rsid w:val="00014022"/>
    <w:rsid w:val="00017A65"/>
    <w:rsid w:val="00021ED3"/>
    <w:rsid w:val="00024279"/>
    <w:rsid w:val="00025BEE"/>
    <w:rsid w:val="00035C9C"/>
    <w:rsid w:val="00036027"/>
    <w:rsid w:val="000368EC"/>
    <w:rsid w:val="00050570"/>
    <w:rsid w:val="00066CB9"/>
    <w:rsid w:val="00070150"/>
    <w:rsid w:val="0007537B"/>
    <w:rsid w:val="00076637"/>
    <w:rsid w:val="000804B0"/>
    <w:rsid w:val="000844B4"/>
    <w:rsid w:val="000849A3"/>
    <w:rsid w:val="00085261"/>
    <w:rsid w:val="00085FF6"/>
    <w:rsid w:val="00090F84"/>
    <w:rsid w:val="00092540"/>
    <w:rsid w:val="00092FBE"/>
    <w:rsid w:val="000935B0"/>
    <w:rsid w:val="00095C3C"/>
    <w:rsid w:val="000975D4"/>
    <w:rsid w:val="000B0586"/>
    <w:rsid w:val="000B517B"/>
    <w:rsid w:val="000C1DE3"/>
    <w:rsid w:val="000D0853"/>
    <w:rsid w:val="000D35E6"/>
    <w:rsid w:val="000D5950"/>
    <w:rsid w:val="000D7FEA"/>
    <w:rsid w:val="000E402F"/>
    <w:rsid w:val="000E49BA"/>
    <w:rsid w:val="000E5274"/>
    <w:rsid w:val="000E61E2"/>
    <w:rsid w:val="000F5673"/>
    <w:rsid w:val="000F6FAD"/>
    <w:rsid w:val="000F73ED"/>
    <w:rsid w:val="000F7861"/>
    <w:rsid w:val="00101ABB"/>
    <w:rsid w:val="00106004"/>
    <w:rsid w:val="00106637"/>
    <w:rsid w:val="00110665"/>
    <w:rsid w:val="00112B60"/>
    <w:rsid w:val="00116A9B"/>
    <w:rsid w:val="0011788B"/>
    <w:rsid w:val="00122DC2"/>
    <w:rsid w:val="00125C2E"/>
    <w:rsid w:val="0012650C"/>
    <w:rsid w:val="00127D93"/>
    <w:rsid w:val="001408E5"/>
    <w:rsid w:val="00144F04"/>
    <w:rsid w:val="0014717E"/>
    <w:rsid w:val="00147A22"/>
    <w:rsid w:val="0015036D"/>
    <w:rsid w:val="00152E2A"/>
    <w:rsid w:val="00155D72"/>
    <w:rsid w:val="0016423C"/>
    <w:rsid w:val="001650E4"/>
    <w:rsid w:val="001653AA"/>
    <w:rsid w:val="001662C2"/>
    <w:rsid w:val="001724C4"/>
    <w:rsid w:val="0017280A"/>
    <w:rsid w:val="00176376"/>
    <w:rsid w:val="00176E07"/>
    <w:rsid w:val="00181565"/>
    <w:rsid w:val="00185629"/>
    <w:rsid w:val="00185BE2"/>
    <w:rsid w:val="0018685B"/>
    <w:rsid w:val="001912EC"/>
    <w:rsid w:val="001933B4"/>
    <w:rsid w:val="001961B8"/>
    <w:rsid w:val="001A0132"/>
    <w:rsid w:val="001A37CC"/>
    <w:rsid w:val="001A53DB"/>
    <w:rsid w:val="001A5BE2"/>
    <w:rsid w:val="001B185D"/>
    <w:rsid w:val="001B42C5"/>
    <w:rsid w:val="001B4CEC"/>
    <w:rsid w:val="001B646C"/>
    <w:rsid w:val="001C00B5"/>
    <w:rsid w:val="001C1D39"/>
    <w:rsid w:val="001C39E1"/>
    <w:rsid w:val="001C4790"/>
    <w:rsid w:val="001C4956"/>
    <w:rsid w:val="001C63AF"/>
    <w:rsid w:val="001C7B69"/>
    <w:rsid w:val="001D14CA"/>
    <w:rsid w:val="001D152D"/>
    <w:rsid w:val="001D2B5D"/>
    <w:rsid w:val="001D7041"/>
    <w:rsid w:val="001E1074"/>
    <w:rsid w:val="001E2017"/>
    <w:rsid w:val="001E7B4F"/>
    <w:rsid w:val="001F42D9"/>
    <w:rsid w:val="001F51F8"/>
    <w:rsid w:val="001F6CAC"/>
    <w:rsid w:val="00202359"/>
    <w:rsid w:val="00204DD3"/>
    <w:rsid w:val="00205055"/>
    <w:rsid w:val="002101E5"/>
    <w:rsid w:val="00212E49"/>
    <w:rsid w:val="002146E2"/>
    <w:rsid w:val="002148F5"/>
    <w:rsid w:val="00216C00"/>
    <w:rsid w:val="002175C1"/>
    <w:rsid w:val="0022167F"/>
    <w:rsid w:val="00223D9D"/>
    <w:rsid w:val="00224858"/>
    <w:rsid w:val="00224E2A"/>
    <w:rsid w:val="002306FE"/>
    <w:rsid w:val="00231307"/>
    <w:rsid w:val="00231ED8"/>
    <w:rsid w:val="00247492"/>
    <w:rsid w:val="00250764"/>
    <w:rsid w:val="002526CB"/>
    <w:rsid w:val="00253F82"/>
    <w:rsid w:val="002572B0"/>
    <w:rsid w:val="00257C91"/>
    <w:rsid w:val="002602CF"/>
    <w:rsid w:val="00263E9C"/>
    <w:rsid w:val="002649D9"/>
    <w:rsid w:val="00264ED8"/>
    <w:rsid w:val="00266A0D"/>
    <w:rsid w:val="00272006"/>
    <w:rsid w:val="0027496E"/>
    <w:rsid w:val="0027683E"/>
    <w:rsid w:val="00276E14"/>
    <w:rsid w:val="00277A7C"/>
    <w:rsid w:val="00283349"/>
    <w:rsid w:val="00283B47"/>
    <w:rsid w:val="0028402D"/>
    <w:rsid w:val="002904A3"/>
    <w:rsid w:val="0029062C"/>
    <w:rsid w:val="002A07FF"/>
    <w:rsid w:val="002A4777"/>
    <w:rsid w:val="002A4B70"/>
    <w:rsid w:val="002A7032"/>
    <w:rsid w:val="002B0986"/>
    <w:rsid w:val="002B16A2"/>
    <w:rsid w:val="002B39A0"/>
    <w:rsid w:val="002B3C7C"/>
    <w:rsid w:val="002B5053"/>
    <w:rsid w:val="002B6378"/>
    <w:rsid w:val="002C1FE0"/>
    <w:rsid w:val="002C261B"/>
    <w:rsid w:val="002C7F12"/>
    <w:rsid w:val="002D0376"/>
    <w:rsid w:val="002D5DCC"/>
    <w:rsid w:val="002D660E"/>
    <w:rsid w:val="002E0D3D"/>
    <w:rsid w:val="002E1D73"/>
    <w:rsid w:val="002E4FD1"/>
    <w:rsid w:val="002E5054"/>
    <w:rsid w:val="002E521D"/>
    <w:rsid w:val="002F18ED"/>
    <w:rsid w:val="002F2690"/>
    <w:rsid w:val="002F301B"/>
    <w:rsid w:val="00311715"/>
    <w:rsid w:val="00315F31"/>
    <w:rsid w:val="003168C1"/>
    <w:rsid w:val="00320D09"/>
    <w:rsid w:val="003235EC"/>
    <w:rsid w:val="0032379B"/>
    <w:rsid w:val="00327494"/>
    <w:rsid w:val="00335397"/>
    <w:rsid w:val="00336507"/>
    <w:rsid w:val="003433F9"/>
    <w:rsid w:val="003454CB"/>
    <w:rsid w:val="00350E04"/>
    <w:rsid w:val="00350F0F"/>
    <w:rsid w:val="00356D65"/>
    <w:rsid w:val="00357476"/>
    <w:rsid w:val="00357DF9"/>
    <w:rsid w:val="003622D2"/>
    <w:rsid w:val="003630FD"/>
    <w:rsid w:val="003735E5"/>
    <w:rsid w:val="00380B74"/>
    <w:rsid w:val="0038395A"/>
    <w:rsid w:val="00384B54"/>
    <w:rsid w:val="003900B7"/>
    <w:rsid w:val="00394292"/>
    <w:rsid w:val="003947F2"/>
    <w:rsid w:val="00397128"/>
    <w:rsid w:val="003A1225"/>
    <w:rsid w:val="003A4D54"/>
    <w:rsid w:val="003B246F"/>
    <w:rsid w:val="003B2543"/>
    <w:rsid w:val="003B5AFE"/>
    <w:rsid w:val="003B5EB0"/>
    <w:rsid w:val="003C1348"/>
    <w:rsid w:val="003C464C"/>
    <w:rsid w:val="003C52C8"/>
    <w:rsid w:val="003C6041"/>
    <w:rsid w:val="003C76BB"/>
    <w:rsid w:val="003D0762"/>
    <w:rsid w:val="003D2D46"/>
    <w:rsid w:val="003D2F16"/>
    <w:rsid w:val="003D38D3"/>
    <w:rsid w:val="003D43A4"/>
    <w:rsid w:val="003D77A3"/>
    <w:rsid w:val="003E44A4"/>
    <w:rsid w:val="003E6461"/>
    <w:rsid w:val="003F0B3A"/>
    <w:rsid w:val="003F123E"/>
    <w:rsid w:val="003F177F"/>
    <w:rsid w:val="004050AE"/>
    <w:rsid w:val="004216E5"/>
    <w:rsid w:val="00423F6F"/>
    <w:rsid w:val="00426772"/>
    <w:rsid w:val="0043491C"/>
    <w:rsid w:val="00434BAB"/>
    <w:rsid w:val="00434F38"/>
    <w:rsid w:val="00435F6B"/>
    <w:rsid w:val="0043656D"/>
    <w:rsid w:val="004421E2"/>
    <w:rsid w:val="00445837"/>
    <w:rsid w:val="00447305"/>
    <w:rsid w:val="0044799E"/>
    <w:rsid w:val="00453190"/>
    <w:rsid w:val="00455BBD"/>
    <w:rsid w:val="00456324"/>
    <w:rsid w:val="0045754A"/>
    <w:rsid w:val="00462982"/>
    <w:rsid w:val="004656E6"/>
    <w:rsid w:val="00465D4B"/>
    <w:rsid w:val="00465DD1"/>
    <w:rsid w:val="004760E4"/>
    <w:rsid w:val="00481EDC"/>
    <w:rsid w:val="004827E5"/>
    <w:rsid w:val="0048601F"/>
    <w:rsid w:val="00486100"/>
    <w:rsid w:val="00486237"/>
    <w:rsid w:val="0048763A"/>
    <w:rsid w:val="00490BF8"/>
    <w:rsid w:val="00492089"/>
    <w:rsid w:val="00492456"/>
    <w:rsid w:val="00492D3B"/>
    <w:rsid w:val="00496B84"/>
    <w:rsid w:val="004A1CCD"/>
    <w:rsid w:val="004A20FE"/>
    <w:rsid w:val="004A4DA1"/>
    <w:rsid w:val="004A74CF"/>
    <w:rsid w:val="004B09D2"/>
    <w:rsid w:val="004B215E"/>
    <w:rsid w:val="004B25D6"/>
    <w:rsid w:val="004B2B03"/>
    <w:rsid w:val="004B5D83"/>
    <w:rsid w:val="004B7E5D"/>
    <w:rsid w:val="004C1713"/>
    <w:rsid w:val="004C184A"/>
    <w:rsid w:val="004C2C51"/>
    <w:rsid w:val="004C421C"/>
    <w:rsid w:val="004D1747"/>
    <w:rsid w:val="004D2E5D"/>
    <w:rsid w:val="004D3A9F"/>
    <w:rsid w:val="004D4025"/>
    <w:rsid w:val="004D594D"/>
    <w:rsid w:val="004E1193"/>
    <w:rsid w:val="004F03F7"/>
    <w:rsid w:val="004F0574"/>
    <w:rsid w:val="004F0D62"/>
    <w:rsid w:val="004F1EDD"/>
    <w:rsid w:val="004F263A"/>
    <w:rsid w:val="004F2FA7"/>
    <w:rsid w:val="004F420C"/>
    <w:rsid w:val="005005CD"/>
    <w:rsid w:val="00503699"/>
    <w:rsid w:val="005052D7"/>
    <w:rsid w:val="00505912"/>
    <w:rsid w:val="005075D5"/>
    <w:rsid w:val="0051356A"/>
    <w:rsid w:val="005174C5"/>
    <w:rsid w:val="00524972"/>
    <w:rsid w:val="005258B9"/>
    <w:rsid w:val="00527057"/>
    <w:rsid w:val="00527C39"/>
    <w:rsid w:val="005346B7"/>
    <w:rsid w:val="00534C1B"/>
    <w:rsid w:val="00534F05"/>
    <w:rsid w:val="00535CF1"/>
    <w:rsid w:val="005364AF"/>
    <w:rsid w:val="00537308"/>
    <w:rsid w:val="005407A0"/>
    <w:rsid w:val="00542932"/>
    <w:rsid w:val="00542D49"/>
    <w:rsid w:val="005471E4"/>
    <w:rsid w:val="00552EDC"/>
    <w:rsid w:val="0055482A"/>
    <w:rsid w:val="00564C77"/>
    <w:rsid w:val="00566E35"/>
    <w:rsid w:val="0057014A"/>
    <w:rsid w:val="00570BD8"/>
    <w:rsid w:val="00572358"/>
    <w:rsid w:val="00582D3D"/>
    <w:rsid w:val="00584D19"/>
    <w:rsid w:val="005909CC"/>
    <w:rsid w:val="005914AE"/>
    <w:rsid w:val="00594764"/>
    <w:rsid w:val="005968D9"/>
    <w:rsid w:val="005A0A4E"/>
    <w:rsid w:val="005A391B"/>
    <w:rsid w:val="005A4364"/>
    <w:rsid w:val="005A602B"/>
    <w:rsid w:val="005B00F8"/>
    <w:rsid w:val="005B1474"/>
    <w:rsid w:val="005B325A"/>
    <w:rsid w:val="005B3CC7"/>
    <w:rsid w:val="005B55A6"/>
    <w:rsid w:val="005C23E2"/>
    <w:rsid w:val="005C4067"/>
    <w:rsid w:val="005C67F6"/>
    <w:rsid w:val="005C6F29"/>
    <w:rsid w:val="005D0193"/>
    <w:rsid w:val="005E412E"/>
    <w:rsid w:val="005E70B6"/>
    <w:rsid w:val="005E76B5"/>
    <w:rsid w:val="005E7A36"/>
    <w:rsid w:val="005F56BC"/>
    <w:rsid w:val="005F5BB5"/>
    <w:rsid w:val="0060185E"/>
    <w:rsid w:val="00604FC6"/>
    <w:rsid w:val="00605CE5"/>
    <w:rsid w:val="0061103B"/>
    <w:rsid w:val="00612EEF"/>
    <w:rsid w:val="00614526"/>
    <w:rsid w:val="00621DF8"/>
    <w:rsid w:val="00622563"/>
    <w:rsid w:val="00625124"/>
    <w:rsid w:val="006264C1"/>
    <w:rsid w:val="00635A28"/>
    <w:rsid w:val="00637EDE"/>
    <w:rsid w:val="00640A3B"/>
    <w:rsid w:val="00641FCF"/>
    <w:rsid w:val="006421FB"/>
    <w:rsid w:val="00642C85"/>
    <w:rsid w:val="0064311A"/>
    <w:rsid w:val="00645735"/>
    <w:rsid w:val="00651E1D"/>
    <w:rsid w:val="00657ACC"/>
    <w:rsid w:val="00661949"/>
    <w:rsid w:val="0066212E"/>
    <w:rsid w:val="00662182"/>
    <w:rsid w:val="00663CF0"/>
    <w:rsid w:val="006653A7"/>
    <w:rsid w:val="006719DE"/>
    <w:rsid w:val="00672EC7"/>
    <w:rsid w:val="00680EED"/>
    <w:rsid w:val="0068763F"/>
    <w:rsid w:val="00690E3E"/>
    <w:rsid w:val="00691907"/>
    <w:rsid w:val="00691AC8"/>
    <w:rsid w:val="00691CDB"/>
    <w:rsid w:val="006A01D4"/>
    <w:rsid w:val="006A2486"/>
    <w:rsid w:val="006A35B5"/>
    <w:rsid w:val="006A6C34"/>
    <w:rsid w:val="006A7480"/>
    <w:rsid w:val="006A7FB3"/>
    <w:rsid w:val="006B05F1"/>
    <w:rsid w:val="006B1BE6"/>
    <w:rsid w:val="006B366C"/>
    <w:rsid w:val="006B4406"/>
    <w:rsid w:val="006B627B"/>
    <w:rsid w:val="006B757D"/>
    <w:rsid w:val="006C0E92"/>
    <w:rsid w:val="006C6EB6"/>
    <w:rsid w:val="006D229E"/>
    <w:rsid w:val="006D23EB"/>
    <w:rsid w:val="006D32D5"/>
    <w:rsid w:val="006E2155"/>
    <w:rsid w:val="006E2959"/>
    <w:rsid w:val="006E2C26"/>
    <w:rsid w:val="006E319A"/>
    <w:rsid w:val="006E3F9B"/>
    <w:rsid w:val="006E50DE"/>
    <w:rsid w:val="006E725A"/>
    <w:rsid w:val="006F0B73"/>
    <w:rsid w:val="006F71CA"/>
    <w:rsid w:val="00700BF9"/>
    <w:rsid w:val="007013BA"/>
    <w:rsid w:val="007023D2"/>
    <w:rsid w:val="007076DD"/>
    <w:rsid w:val="00710163"/>
    <w:rsid w:val="0071559A"/>
    <w:rsid w:val="007155D1"/>
    <w:rsid w:val="00715D7B"/>
    <w:rsid w:val="00720CEB"/>
    <w:rsid w:val="007220D6"/>
    <w:rsid w:val="00724BB6"/>
    <w:rsid w:val="00730546"/>
    <w:rsid w:val="00732FC2"/>
    <w:rsid w:val="007345B2"/>
    <w:rsid w:val="007353CF"/>
    <w:rsid w:val="00736630"/>
    <w:rsid w:val="00736767"/>
    <w:rsid w:val="00736BFC"/>
    <w:rsid w:val="00743282"/>
    <w:rsid w:val="007545B8"/>
    <w:rsid w:val="00764482"/>
    <w:rsid w:val="007662EC"/>
    <w:rsid w:val="007700B9"/>
    <w:rsid w:val="00771C56"/>
    <w:rsid w:val="00775A96"/>
    <w:rsid w:val="00775CBE"/>
    <w:rsid w:val="007837AD"/>
    <w:rsid w:val="0078705D"/>
    <w:rsid w:val="00792BFA"/>
    <w:rsid w:val="00792E64"/>
    <w:rsid w:val="007966A4"/>
    <w:rsid w:val="007A0736"/>
    <w:rsid w:val="007A11C7"/>
    <w:rsid w:val="007A2273"/>
    <w:rsid w:val="007A2DC2"/>
    <w:rsid w:val="007A475C"/>
    <w:rsid w:val="007B304E"/>
    <w:rsid w:val="007B65E5"/>
    <w:rsid w:val="007B73E8"/>
    <w:rsid w:val="007C7C59"/>
    <w:rsid w:val="007C7CEA"/>
    <w:rsid w:val="007D35C5"/>
    <w:rsid w:val="007D67E7"/>
    <w:rsid w:val="007D7A80"/>
    <w:rsid w:val="007E675F"/>
    <w:rsid w:val="007F0EB5"/>
    <w:rsid w:val="008050F1"/>
    <w:rsid w:val="008116C0"/>
    <w:rsid w:val="008121E9"/>
    <w:rsid w:val="00817F9E"/>
    <w:rsid w:val="00820BD9"/>
    <w:rsid w:val="008247D2"/>
    <w:rsid w:val="00826BD5"/>
    <w:rsid w:val="00830687"/>
    <w:rsid w:val="00831280"/>
    <w:rsid w:val="008323EA"/>
    <w:rsid w:val="0084108A"/>
    <w:rsid w:val="008428DE"/>
    <w:rsid w:val="008432F8"/>
    <w:rsid w:val="008442EB"/>
    <w:rsid w:val="0084440B"/>
    <w:rsid w:val="008445D0"/>
    <w:rsid w:val="00844990"/>
    <w:rsid w:val="008463C9"/>
    <w:rsid w:val="008463DB"/>
    <w:rsid w:val="00846DDD"/>
    <w:rsid w:val="00850DBD"/>
    <w:rsid w:val="00857833"/>
    <w:rsid w:val="008614C5"/>
    <w:rsid w:val="00870ED8"/>
    <w:rsid w:val="00871DCA"/>
    <w:rsid w:val="00872A0C"/>
    <w:rsid w:val="00874E39"/>
    <w:rsid w:val="00876111"/>
    <w:rsid w:val="00877343"/>
    <w:rsid w:val="008824B5"/>
    <w:rsid w:val="0088332B"/>
    <w:rsid w:val="0088614C"/>
    <w:rsid w:val="00887AAA"/>
    <w:rsid w:val="00892163"/>
    <w:rsid w:val="0089301A"/>
    <w:rsid w:val="008951A9"/>
    <w:rsid w:val="00896B1F"/>
    <w:rsid w:val="00896D90"/>
    <w:rsid w:val="00897B81"/>
    <w:rsid w:val="008A0DF6"/>
    <w:rsid w:val="008A14DE"/>
    <w:rsid w:val="008A18E1"/>
    <w:rsid w:val="008A2A4C"/>
    <w:rsid w:val="008A2E78"/>
    <w:rsid w:val="008A3A7C"/>
    <w:rsid w:val="008B13FB"/>
    <w:rsid w:val="008B1ADF"/>
    <w:rsid w:val="008B229D"/>
    <w:rsid w:val="008B244E"/>
    <w:rsid w:val="008B4EA6"/>
    <w:rsid w:val="008B616A"/>
    <w:rsid w:val="008B7957"/>
    <w:rsid w:val="008C059C"/>
    <w:rsid w:val="008C0EC0"/>
    <w:rsid w:val="008C4E75"/>
    <w:rsid w:val="008C5F2C"/>
    <w:rsid w:val="008D5220"/>
    <w:rsid w:val="008D5585"/>
    <w:rsid w:val="008D67B8"/>
    <w:rsid w:val="008E0752"/>
    <w:rsid w:val="008E32BA"/>
    <w:rsid w:val="008F3731"/>
    <w:rsid w:val="008F5852"/>
    <w:rsid w:val="008F7128"/>
    <w:rsid w:val="00916A7C"/>
    <w:rsid w:val="0092051D"/>
    <w:rsid w:val="0092096A"/>
    <w:rsid w:val="00933C03"/>
    <w:rsid w:val="00934E71"/>
    <w:rsid w:val="009358FD"/>
    <w:rsid w:val="0094366D"/>
    <w:rsid w:val="00945A80"/>
    <w:rsid w:val="00954434"/>
    <w:rsid w:val="009566B0"/>
    <w:rsid w:val="009607E5"/>
    <w:rsid w:val="0096138A"/>
    <w:rsid w:val="00965BFB"/>
    <w:rsid w:val="009662D2"/>
    <w:rsid w:val="0097209B"/>
    <w:rsid w:val="009722F4"/>
    <w:rsid w:val="00973468"/>
    <w:rsid w:val="00975125"/>
    <w:rsid w:val="009758E7"/>
    <w:rsid w:val="00976B54"/>
    <w:rsid w:val="0097783A"/>
    <w:rsid w:val="009802B3"/>
    <w:rsid w:val="00982C0E"/>
    <w:rsid w:val="00983768"/>
    <w:rsid w:val="00984063"/>
    <w:rsid w:val="009847C8"/>
    <w:rsid w:val="009920FD"/>
    <w:rsid w:val="00992525"/>
    <w:rsid w:val="00993DDD"/>
    <w:rsid w:val="009947B6"/>
    <w:rsid w:val="00996F2E"/>
    <w:rsid w:val="009B0A30"/>
    <w:rsid w:val="009B1176"/>
    <w:rsid w:val="009B6C41"/>
    <w:rsid w:val="009B772B"/>
    <w:rsid w:val="009D0582"/>
    <w:rsid w:val="009D3CD0"/>
    <w:rsid w:val="009D5FB3"/>
    <w:rsid w:val="009D6EBD"/>
    <w:rsid w:val="009E07F2"/>
    <w:rsid w:val="009E46B8"/>
    <w:rsid w:val="009F012F"/>
    <w:rsid w:val="009F654A"/>
    <w:rsid w:val="009F6BB3"/>
    <w:rsid w:val="009F6F3F"/>
    <w:rsid w:val="009F78AB"/>
    <w:rsid w:val="00A01B31"/>
    <w:rsid w:val="00A023A8"/>
    <w:rsid w:val="00A02627"/>
    <w:rsid w:val="00A05EB2"/>
    <w:rsid w:val="00A07374"/>
    <w:rsid w:val="00A11378"/>
    <w:rsid w:val="00A22769"/>
    <w:rsid w:val="00A247D2"/>
    <w:rsid w:val="00A32FE6"/>
    <w:rsid w:val="00A34332"/>
    <w:rsid w:val="00A346B7"/>
    <w:rsid w:val="00A40222"/>
    <w:rsid w:val="00A426C4"/>
    <w:rsid w:val="00A44928"/>
    <w:rsid w:val="00A4546A"/>
    <w:rsid w:val="00A55B51"/>
    <w:rsid w:val="00A642F0"/>
    <w:rsid w:val="00A64AFF"/>
    <w:rsid w:val="00A82638"/>
    <w:rsid w:val="00A835E3"/>
    <w:rsid w:val="00A86546"/>
    <w:rsid w:val="00A872FE"/>
    <w:rsid w:val="00A91D15"/>
    <w:rsid w:val="00A91FA0"/>
    <w:rsid w:val="00A92B79"/>
    <w:rsid w:val="00A94EA7"/>
    <w:rsid w:val="00AA2350"/>
    <w:rsid w:val="00AA2E91"/>
    <w:rsid w:val="00AA5114"/>
    <w:rsid w:val="00AA53BE"/>
    <w:rsid w:val="00AA68B0"/>
    <w:rsid w:val="00AA76EC"/>
    <w:rsid w:val="00AB193A"/>
    <w:rsid w:val="00AB2B8E"/>
    <w:rsid w:val="00AB4495"/>
    <w:rsid w:val="00AB5B0E"/>
    <w:rsid w:val="00AC2505"/>
    <w:rsid w:val="00AC2A2C"/>
    <w:rsid w:val="00AC4F08"/>
    <w:rsid w:val="00AC524C"/>
    <w:rsid w:val="00AD0E4B"/>
    <w:rsid w:val="00AD1F1F"/>
    <w:rsid w:val="00AD3107"/>
    <w:rsid w:val="00AD5807"/>
    <w:rsid w:val="00AE1AD4"/>
    <w:rsid w:val="00AE22FC"/>
    <w:rsid w:val="00AE2DEA"/>
    <w:rsid w:val="00AE4F31"/>
    <w:rsid w:val="00AE71B2"/>
    <w:rsid w:val="00AF30E0"/>
    <w:rsid w:val="00AF3345"/>
    <w:rsid w:val="00AF48EC"/>
    <w:rsid w:val="00AF56C0"/>
    <w:rsid w:val="00AF5C9B"/>
    <w:rsid w:val="00AF6B00"/>
    <w:rsid w:val="00B00145"/>
    <w:rsid w:val="00B03B37"/>
    <w:rsid w:val="00B071BC"/>
    <w:rsid w:val="00B13B38"/>
    <w:rsid w:val="00B207A0"/>
    <w:rsid w:val="00B24192"/>
    <w:rsid w:val="00B27F7D"/>
    <w:rsid w:val="00B3292F"/>
    <w:rsid w:val="00B35762"/>
    <w:rsid w:val="00B35F76"/>
    <w:rsid w:val="00B41158"/>
    <w:rsid w:val="00B44612"/>
    <w:rsid w:val="00B51EB1"/>
    <w:rsid w:val="00B5301C"/>
    <w:rsid w:val="00B604EF"/>
    <w:rsid w:val="00B65E7D"/>
    <w:rsid w:val="00B669F2"/>
    <w:rsid w:val="00B70D17"/>
    <w:rsid w:val="00B7176F"/>
    <w:rsid w:val="00B7286D"/>
    <w:rsid w:val="00B74FCC"/>
    <w:rsid w:val="00B7515D"/>
    <w:rsid w:val="00B76A16"/>
    <w:rsid w:val="00B83828"/>
    <w:rsid w:val="00B84DF1"/>
    <w:rsid w:val="00B84F9E"/>
    <w:rsid w:val="00BA0B4F"/>
    <w:rsid w:val="00BA0E33"/>
    <w:rsid w:val="00BA17D8"/>
    <w:rsid w:val="00BA1830"/>
    <w:rsid w:val="00BA3263"/>
    <w:rsid w:val="00BA4F33"/>
    <w:rsid w:val="00BA7F30"/>
    <w:rsid w:val="00BB03DC"/>
    <w:rsid w:val="00BB4989"/>
    <w:rsid w:val="00BB4DB1"/>
    <w:rsid w:val="00BB60F7"/>
    <w:rsid w:val="00BC4D61"/>
    <w:rsid w:val="00BC5D53"/>
    <w:rsid w:val="00BD649F"/>
    <w:rsid w:val="00BE0615"/>
    <w:rsid w:val="00BE1A51"/>
    <w:rsid w:val="00BE32A0"/>
    <w:rsid w:val="00BE36F4"/>
    <w:rsid w:val="00BE4E2C"/>
    <w:rsid w:val="00BE538D"/>
    <w:rsid w:val="00BF326B"/>
    <w:rsid w:val="00BF7320"/>
    <w:rsid w:val="00BF7C50"/>
    <w:rsid w:val="00C00874"/>
    <w:rsid w:val="00C03C07"/>
    <w:rsid w:val="00C04CC2"/>
    <w:rsid w:val="00C073A7"/>
    <w:rsid w:val="00C11039"/>
    <w:rsid w:val="00C1147A"/>
    <w:rsid w:val="00C130B9"/>
    <w:rsid w:val="00C136D9"/>
    <w:rsid w:val="00C14E72"/>
    <w:rsid w:val="00C16185"/>
    <w:rsid w:val="00C172D8"/>
    <w:rsid w:val="00C237A7"/>
    <w:rsid w:val="00C25D53"/>
    <w:rsid w:val="00C36685"/>
    <w:rsid w:val="00C36C7D"/>
    <w:rsid w:val="00C43505"/>
    <w:rsid w:val="00C438F8"/>
    <w:rsid w:val="00C4416B"/>
    <w:rsid w:val="00C47A42"/>
    <w:rsid w:val="00C53467"/>
    <w:rsid w:val="00C57221"/>
    <w:rsid w:val="00C60F55"/>
    <w:rsid w:val="00C63797"/>
    <w:rsid w:val="00C65093"/>
    <w:rsid w:val="00C654D2"/>
    <w:rsid w:val="00C72514"/>
    <w:rsid w:val="00C761B2"/>
    <w:rsid w:val="00C80938"/>
    <w:rsid w:val="00C82375"/>
    <w:rsid w:val="00C8253C"/>
    <w:rsid w:val="00C82EF2"/>
    <w:rsid w:val="00C83C30"/>
    <w:rsid w:val="00C84692"/>
    <w:rsid w:val="00C862C1"/>
    <w:rsid w:val="00C9085F"/>
    <w:rsid w:val="00C90D99"/>
    <w:rsid w:val="00C970C2"/>
    <w:rsid w:val="00CA087F"/>
    <w:rsid w:val="00CA127B"/>
    <w:rsid w:val="00CA26E6"/>
    <w:rsid w:val="00CA7620"/>
    <w:rsid w:val="00CB13E0"/>
    <w:rsid w:val="00CC38C9"/>
    <w:rsid w:val="00CC4757"/>
    <w:rsid w:val="00CC4C06"/>
    <w:rsid w:val="00CC502F"/>
    <w:rsid w:val="00CD271F"/>
    <w:rsid w:val="00CD5E7E"/>
    <w:rsid w:val="00CE3079"/>
    <w:rsid w:val="00CE3AE3"/>
    <w:rsid w:val="00CE555B"/>
    <w:rsid w:val="00CF32D0"/>
    <w:rsid w:val="00CF4DEA"/>
    <w:rsid w:val="00CF4F1B"/>
    <w:rsid w:val="00CF76D9"/>
    <w:rsid w:val="00D03610"/>
    <w:rsid w:val="00D048CA"/>
    <w:rsid w:val="00D05879"/>
    <w:rsid w:val="00D05FA8"/>
    <w:rsid w:val="00D070AE"/>
    <w:rsid w:val="00D15D17"/>
    <w:rsid w:val="00D16134"/>
    <w:rsid w:val="00D203B7"/>
    <w:rsid w:val="00D24B69"/>
    <w:rsid w:val="00D255B3"/>
    <w:rsid w:val="00D276A8"/>
    <w:rsid w:val="00D3270E"/>
    <w:rsid w:val="00D32EE0"/>
    <w:rsid w:val="00D34481"/>
    <w:rsid w:val="00D3470E"/>
    <w:rsid w:val="00D35A47"/>
    <w:rsid w:val="00D3607B"/>
    <w:rsid w:val="00D41113"/>
    <w:rsid w:val="00D50CDA"/>
    <w:rsid w:val="00D57D0D"/>
    <w:rsid w:val="00D604A1"/>
    <w:rsid w:val="00D60915"/>
    <w:rsid w:val="00D6107D"/>
    <w:rsid w:val="00D70AC3"/>
    <w:rsid w:val="00D71BA6"/>
    <w:rsid w:val="00D75912"/>
    <w:rsid w:val="00D8277F"/>
    <w:rsid w:val="00D834E9"/>
    <w:rsid w:val="00D83FB4"/>
    <w:rsid w:val="00D85059"/>
    <w:rsid w:val="00D873E7"/>
    <w:rsid w:val="00D91297"/>
    <w:rsid w:val="00D9301F"/>
    <w:rsid w:val="00D9334D"/>
    <w:rsid w:val="00DA2711"/>
    <w:rsid w:val="00DA331F"/>
    <w:rsid w:val="00DA494E"/>
    <w:rsid w:val="00DA59A5"/>
    <w:rsid w:val="00DB1EA4"/>
    <w:rsid w:val="00DB3983"/>
    <w:rsid w:val="00DB5279"/>
    <w:rsid w:val="00DB59C9"/>
    <w:rsid w:val="00DB5C8C"/>
    <w:rsid w:val="00DB6087"/>
    <w:rsid w:val="00DB727E"/>
    <w:rsid w:val="00DC0B69"/>
    <w:rsid w:val="00DC1439"/>
    <w:rsid w:val="00DC3485"/>
    <w:rsid w:val="00DC39EB"/>
    <w:rsid w:val="00DC3FDB"/>
    <w:rsid w:val="00DC4090"/>
    <w:rsid w:val="00DD1F04"/>
    <w:rsid w:val="00DD6BC1"/>
    <w:rsid w:val="00DD7329"/>
    <w:rsid w:val="00DE0250"/>
    <w:rsid w:val="00DE3B79"/>
    <w:rsid w:val="00DE4178"/>
    <w:rsid w:val="00DF01C0"/>
    <w:rsid w:val="00E06DCA"/>
    <w:rsid w:val="00E10200"/>
    <w:rsid w:val="00E13C3D"/>
    <w:rsid w:val="00E14159"/>
    <w:rsid w:val="00E143AA"/>
    <w:rsid w:val="00E15587"/>
    <w:rsid w:val="00E257E1"/>
    <w:rsid w:val="00E25AC4"/>
    <w:rsid w:val="00E27DE4"/>
    <w:rsid w:val="00E301D2"/>
    <w:rsid w:val="00E303A8"/>
    <w:rsid w:val="00E313B2"/>
    <w:rsid w:val="00E314C7"/>
    <w:rsid w:val="00E31DAA"/>
    <w:rsid w:val="00E31E54"/>
    <w:rsid w:val="00E4179C"/>
    <w:rsid w:val="00E44C22"/>
    <w:rsid w:val="00E45891"/>
    <w:rsid w:val="00E512BC"/>
    <w:rsid w:val="00E526C5"/>
    <w:rsid w:val="00E52D51"/>
    <w:rsid w:val="00E53AD3"/>
    <w:rsid w:val="00E54B43"/>
    <w:rsid w:val="00E60DA3"/>
    <w:rsid w:val="00E6250B"/>
    <w:rsid w:val="00E65BB1"/>
    <w:rsid w:val="00E67C18"/>
    <w:rsid w:val="00E70C59"/>
    <w:rsid w:val="00E72708"/>
    <w:rsid w:val="00E760C4"/>
    <w:rsid w:val="00E76976"/>
    <w:rsid w:val="00E8439A"/>
    <w:rsid w:val="00E8659D"/>
    <w:rsid w:val="00E86CA6"/>
    <w:rsid w:val="00E87153"/>
    <w:rsid w:val="00EA1D0A"/>
    <w:rsid w:val="00EA4449"/>
    <w:rsid w:val="00EA586B"/>
    <w:rsid w:val="00EA6572"/>
    <w:rsid w:val="00EA71D1"/>
    <w:rsid w:val="00EA7CBA"/>
    <w:rsid w:val="00EB691D"/>
    <w:rsid w:val="00EB715A"/>
    <w:rsid w:val="00EC0C89"/>
    <w:rsid w:val="00EC0CC4"/>
    <w:rsid w:val="00EC31A7"/>
    <w:rsid w:val="00EC4BB5"/>
    <w:rsid w:val="00EC52C8"/>
    <w:rsid w:val="00EC70B6"/>
    <w:rsid w:val="00ED5C76"/>
    <w:rsid w:val="00ED78AD"/>
    <w:rsid w:val="00EE2A4A"/>
    <w:rsid w:val="00EE4328"/>
    <w:rsid w:val="00EE6D99"/>
    <w:rsid w:val="00EE7064"/>
    <w:rsid w:val="00EE78DF"/>
    <w:rsid w:val="00EF357F"/>
    <w:rsid w:val="00EF5BF7"/>
    <w:rsid w:val="00F008E7"/>
    <w:rsid w:val="00F029CA"/>
    <w:rsid w:val="00F05506"/>
    <w:rsid w:val="00F0580D"/>
    <w:rsid w:val="00F07206"/>
    <w:rsid w:val="00F0764F"/>
    <w:rsid w:val="00F2521D"/>
    <w:rsid w:val="00F30602"/>
    <w:rsid w:val="00F31F67"/>
    <w:rsid w:val="00F360C6"/>
    <w:rsid w:val="00F40399"/>
    <w:rsid w:val="00F415B2"/>
    <w:rsid w:val="00F4265F"/>
    <w:rsid w:val="00F42F5D"/>
    <w:rsid w:val="00F45AC3"/>
    <w:rsid w:val="00F549A4"/>
    <w:rsid w:val="00F55CA2"/>
    <w:rsid w:val="00F57869"/>
    <w:rsid w:val="00F60A2B"/>
    <w:rsid w:val="00F61653"/>
    <w:rsid w:val="00F6484C"/>
    <w:rsid w:val="00F657B7"/>
    <w:rsid w:val="00F6585A"/>
    <w:rsid w:val="00F666BF"/>
    <w:rsid w:val="00F706AB"/>
    <w:rsid w:val="00F74E7B"/>
    <w:rsid w:val="00F83737"/>
    <w:rsid w:val="00F8550A"/>
    <w:rsid w:val="00F87C6E"/>
    <w:rsid w:val="00F9198F"/>
    <w:rsid w:val="00F91BA2"/>
    <w:rsid w:val="00F959B1"/>
    <w:rsid w:val="00F960CF"/>
    <w:rsid w:val="00FA0973"/>
    <w:rsid w:val="00FB156B"/>
    <w:rsid w:val="00FB7E25"/>
    <w:rsid w:val="00FD01F3"/>
    <w:rsid w:val="00FD03F2"/>
    <w:rsid w:val="00FD7E1B"/>
    <w:rsid w:val="00FE009C"/>
    <w:rsid w:val="00FE2AB1"/>
    <w:rsid w:val="00FE37AB"/>
    <w:rsid w:val="00FE3CC2"/>
    <w:rsid w:val="00FE56A0"/>
    <w:rsid w:val="00FE5955"/>
    <w:rsid w:val="00FE6E2E"/>
    <w:rsid w:val="00FE7443"/>
    <w:rsid w:val="00FF5059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E4DB13B4-5EEC-4EE3-9C57-4BA09A9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Emphasis">
    <w:name w:val="Emphasis"/>
    <w:uiPriority w:val="20"/>
    <w:qFormat/>
    <w:rsid w:val="003F0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1342-2000-48AA-94CE-0767376E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officemax</dc:creator>
  <cp:keywords/>
  <dc:description/>
  <cp:lastModifiedBy>Windows User</cp:lastModifiedBy>
  <cp:revision>3</cp:revision>
  <cp:lastPrinted>2022-04-23T17:30:00Z</cp:lastPrinted>
  <dcterms:created xsi:type="dcterms:W3CDTF">2021-03-15T02:09:00Z</dcterms:created>
  <dcterms:modified xsi:type="dcterms:W3CDTF">2022-04-23T17:58:00Z</dcterms:modified>
</cp:coreProperties>
</file>